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地质资料服务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指南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目录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检索</w:t>
      </w:r>
    </w:p>
    <w:p>
      <w:pPr>
        <w:ind w:firstLine="640" w:firstLineChars="20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1.方式一：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互联网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查询</w:t>
      </w:r>
    </w:p>
    <w:p>
      <w:pPr>
        <w:ind w:left="638" w:leftChars="304" w:firstLine="0" w:firstLineChars="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登陆宁夏地质资料信息管理服务系统</w:t>
      </w:r>
    </w:p>
    <w:p>
      <w:pPr>
        <w:ind w:left="638" w:leftChars="304" w:firstLine="0" w:firstLine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地址一：</w:t>
      </w:r>
    </w:p>
    <w:p>
      <w:pPr>
        <w:ind w:left="638" w:leftChars="304" w:firstLine="0" w:firstLineChars="0"/>
        <w:jc w:val="left"/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http://222.75.65.136:8081/dzzlglfwpt_qt_jd/d2d/dse/category/index.do</w:t>
      </w:r>
    </w:p>
    <w:p>
      <w:pPr>
        <w:ind w:left="638" w:leftChars="304" w:firstLine="0" w:firstLineChars="0"/>
        <w:jc w:val="left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(法定工作日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8: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eastAsia="zh-CN"/>
        </w:rPr>
        <w:t>～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18: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eastAsia="zh-CN"/>
        </w:rPr>
        <w:t>可访问，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复制链接打开)</w:t>
      </w: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 xml:space="preserve"> </w:t>
      </w:r>
      <w:r>
        <w:drawing>
          <wp:inline distT="0" distB="0" distL="114300" distR="114300">
            <wp:extent cx="5262880" cy="2191385"/>
            <wp:effectExtent l="0" t="0" r="1016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19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638" w:leftChars="304" w:firstLine="0" w:firstLineChars="0"/>
        <w:jc w:val="left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地址二：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http://219.142.81.232/gdis-website/?node_name=%E5%AE%81%E5%A4%8F&amp;node_code=138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(法定工作日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8: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eastAsia="zh-CN"/>
        </w:rPr>
        <w:t>～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18: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eastAsia="zh-CN"/>
        </w:rPr>
        <w:t>可访问，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none"/>
          <w:lang w:val="en-US" w:eastAsia="zh-CN"/>
        </w:rPr>
        <w:t>复制链接打开)</w:t>
      </w: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 xml:space="preserve"> </w:t>
      </w:r>
      <w:r>
        <w:drawing>
          <wp:inline distT="0" distB="0" distL="114300" distR="114300">
            <wp:extent cx="5337175" cy="2059305"/>
            <wp:effectExtent l="0" t="0" r="1206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638" w:leftChars="304" w:firstLine="0" w:firstLineChars="0"/>
        <w:jc w:val="left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</w:p>
    <w:p>
      <w:pPr>
        <w:ind w:firstLine="640" w:firstLineChars="20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2.方式二：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到馆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查询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宁夏自然资源信息中心成果档案科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A411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或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A403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室。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二、地质资料借阅需提供下列材料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红头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介绍信（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模板：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宁夏回族自治区自然资源信息中心、委托**，身份证号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**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，借阅复制**地质资料，用于**项目）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一份。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.经办人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身份证复印件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一份。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合法性来源文件复印件（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包括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任务书、勘查许可证、采矿许可证、中标通知书、合同、标书等）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一份。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《涉密地质资料借阅复制证书》复印件一份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(非涉密地质资料无需提交)。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保密和产权协议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两份（见附件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6.地质资料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复制申请单一份（见附件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7.地质资料借阅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出库单一份（见附件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8.地质资料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复制审批单一份（见附件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三、《涉密证书》办理需提供下列材料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.红头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介绍信一份(模板：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宁夏回族自治区自然资源信息中心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委托**，身份证号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**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 xml:space="preserve">办理《涉密地质资料借阅复制证书》) 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涉密地质资料借阅复制申请书两份（见附件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国家涉密地质资料使用许可协议书（见附件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）一式两份（双面打印，法人签字盖章）。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事业单位：提供事业单位法人证书复印件法人签字并加盖单位公章一份；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国有企业和国有控股企业：提供国有资产产权登记证复印件和营业执照复印件加盖公章一份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6.涉密证书审批单一份（见附件7）。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联系我们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服务地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址：宁夏银川市金凤区尹家渠北街25号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宁夏自然资源厅办公大楼A411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或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A403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室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服务时间：夏季：8:30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12:00  14:30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18: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0 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冬季：8:30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12:00  14:00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: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服务电话：0951-5962112     0951-5962240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服务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QQ群：164363000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A35"/>
    <w:rsid w:val="00596A17"/>
    <w:rsid w:val="006E7A35"/>
    <w:rsid w:val="00BD3157"/>
    <w:rsid w:val="00CD7167"/>
    <w:rsid w:val="00FA1CDD"/>
    <w:rsid w:val="05D81E19"/>
    <w:rsid w:val="0FF04F56"/>
    <w:rsid w:val="130C0541"/>
    <w:rsid w:val="197A55E0"/>
    <w:rsid w:val="1F93311C"/>
    <w:rsid w:val="221220BF"/>
    <w:rsid w:val="28485D43"/>
    <w:rsid w:val="2BB15531"/>
    <w:rsid w:val="2BB54FB7"/>
    <w:rsid w:val="31CB6EBA"/>
    <w:rsid w:val="324D0349"/>
    <w:rsid w:val="36265AF3"/>
    <w:rsid w:val="399370CB"/>
    <w:rsid w:val="3B437AF3"/>
    <w:rsid w:val="4B6B2454"/>
    <w:rsid w:val="4F00369C"/>
    <w:rsid w:val="59EF104B"/>
    <w:rsid w:val="5B734970"/>
    <w:rsid w:val="5BF115B3"/>
    <w:rsid w:val="5DDF60E2"/>
    <w:rsid w:val="629E2CB1"/>
    <w:rsid w:val="66F258BA"/>
    <w:rsid w:val="6A9B2F18"/>
    <w:rsid w:val="729A14FB"/>
    <w:rsid w:val="792D5BE1"/>
    <w:rsid w:val="EFBFB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28</Words>
  <Characters>164</Characters>
  <Lines>1</Lines>
  <Paragraphs>1</Paragraphs>
  <TotalTime>187</TotalTime>
  <ScaleCrop>false</ScaleCrop>
  <LinksUpToDate>false</LinksUpToDate>
  <CharactersWithSpaces>191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2018-05-17T15:45:00Z</dcterms:created>
  <dc:creator>admin</dc:creator>
  <cp:lastModifiedBy>Administrator</cp:lastModifiedBy>
  <cp:lastPrinted>2022-02-14T06:47:09Z</cp:lastPrinted>
  <dcterms:modified xsi:type="dcterms:W3CDTF">2022-02-14T06:49:33Z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